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CC" w:rsidRPr="00792ACC" w:rsidRDefault="00792ACC" w:rsidP="00792ACC">
      <w:pPr>
        <w:spacing w:after="0" w:line="240" w:lineRule="auto"/>
        <w:rPr>
          <w:rFonts w:ascii="Times New Roman" w:eastAsia="Times New Roman" w:hAnsi="Times New Roman" w:cs="Times New Roman"/>
          <w:sz w:val="24"/>
          <w:szCs w:val="24"/>
        </w:rPr>
      </w:pPr>
      <w:r w:rsidRPr="00792ACC">
        <w:rPr>
          <w:rFonts w:ascii="Times New Roman" w:eastAsia="Times New Roman" w:hAnsi="Times New Roman" w:cs="Times New Roman"/>
          <w:sz w:val="24"/>
          <w:szCs w:val="24"/>
        </w:rPr>
        <w:fldChar w:fldCharType="begin"/>
      </w:r>
      <w:r w:rsidRPr="00792ACC">
        <w:rPr>
          <w:rFonts w:ascii="Times New Roman" w:eastAsia="Times New Roman" w:hAnsi="Times New Roman" w:cs="Times New Roman"/>
          <w:sz w:val="24"/>
          <w:szCs w:val="24"/>
        </w:rPr>
        <w:instrText xml:space="preserve"> HYPERLINK "https://www.sparknotes.com/" </w:instrText>
      </w:r>
      <w:r w:rsidRPr="00792ACC">
        <w:rPr>
          <w:rFonts w:ascii="Times New Roman" w:eastAsia="Times New Roman" w:hAnsi="Times New Roman" w:cs="Times New Roman"/>
          <w:sz w:val="24"/>
          <w:szCs w:val="24"/>
        </w:rPr>
        <w:fldChar w:fldCharType="separate"/>
      </w:r>
      <w:r w:rsidRPr="00792ACC">
        <w:rPr>
          <w:rFonts w:ascii="Times New Roman" w:eastAsia="Times New Roman" w:hAnsi="Times New Roman" w:cs="Times New Roman"/>
          <w:color w:val="217CB5"/>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parknotes-global-logo" o:spid="_x0000_i1025" type="#_x0000_t75" alt="Sparknotes Logo" href="https://www.sparknotes.com/" style="width:23.8pt;height:23.8pt" o:button="t"/>
        </w:pict>
      </w:r>
      <w:r w:rsidRPr="00792ACC">
        <w:rPr>
          <w:rFonts w:ascii="Times New Roman" w:eastAsia="Times New Roman" w:hAnsi="Times New Roman" w:cs="Times New Roman"/>
          <w:sz w:val="24"/>
          <w:szCs w:val="24"/>
        </w:rPr>
        <w:fldChar w:fldCharType="end"/>
      </w:r>
    </w:p>
    <w:p w:rsidR="00792ACC" w:rsidRPr="00792ACC" w:rsidRDefault="00792ACC" w:rsidP="00792ACC">
      <w:pPr>
        <w:spacing w:after="0" w:line="240" w:lineRule="auto"/>
        <w:ind w:left="720"/>
        <w:textAlignment w:val="baseline"/>
        <w:rPr>
          <w:rFonts w:ascii="Times New Roman" w:eastAsia="Times New Roman" w:hAnsi="Times New Roman" w:cs="Times New Roman"/>
          <w:sz w:val="24"/>
          <w:szCs w:val="24"/>
        </w:rPr>
      </w:pPr>
      <w:r w:rsidRPr="00792ACC">
        <w:rPr>
          <w:rFonts w:ascii="Times New Roman" w:eastAsia="Times New Roman" w:hAnsi="Times New Roman" w:cs="Times New Roman"/>
          <w:sz w:val="24"/>
          <w:szCs w:val="24"/>
        </w:rPr>
        <w:t> </w:t>
      </w:r>
    </w:p>
    <w:p w:rsidR="00792ACC" w:rsidRPr="00792ACC" w:rsidRDefault="00792ACC" w:rsidP="00792ACC">
      <w:pPr>
        <w:spacing w:after="0" w:line="240" w:lineRule="auto"/>
        <w:jc w:val="center"/>
        <w:textAlignment w:val="baseline"/>
        <w:outlineLvl w:val="0"/>
        <w:rPr>
          <w:rFonts w:ascii="Arial" w:eastAsia="Times New Roman" w:hAnsi="Arial" w:cs="Arial"/>
          <w:b/>
          <w:bCs/>
          <w:caps/>
          <w:color w:val="484848"/>
          <w:kern w:val="36"/>
          <w:sz w:val="38"/>
          <w:szCs w:val="38"/>
        </w:rPr>
      </w:pPr>
      <w:r>
        <w:rPr>
          <w:rFonts w:ascii="Arial" w:eastAsia="Times New Roman" w:hAnsi="Arial" w:cs="Arial"/>
          <w:b/>
          <w:bCs/>
          <w:caps/>
          <w:color w:val="484848"/>
          <w:kern w:val="36"/>
          <w:sz w:val="38"/>
          <w:u w:val="single"/>
        </w:rPr>
        <w:t>OZYMANDIAS</w:t>
      </w:r>
    </w:p>
    <w:p w:rsidR="00792ACC" w:rsidRPr="00792ACC" w:rsidRDefault="00792ACC" w:rsidP="00792ACC">
      <w:pPr>
        <w:spacing w:after="0" w:line="240" w:lineRule="auto"/>
        <w:jc w:val="center"/>
        <w:textAlignment w:val="baseline"/>
        <w:rPr>
          <w:rFonts w:ascii="Arial" w:eastAsia="Times New Roman" w:hAnsi="Arial" w:cs="Arial"/>
          <w:b/>
          <w:color w:val="000000"/>
          <w:sz w:val="20"/>
          <w:szCs w:val="20"/>
        </w:rPr>
      </w:pPr>
      <w:proofErr w:type="gramStart"/>
      <w:r w:rsidRPr="00792ACC">
        <w:rPr>
          <w:rFonts w:ascii="Arial" w:eastAsia="Times New Roman" w:hAnsi="Arial" w:cs="Arial"/>
          <w:b/>
          <w:color w:val="000000"/>
          <w:sz w:val="20"/>
        </w:rPr>
        <w:t>by</w:t>
      </w:r>
      <w:proofErr w:type="gramEnd"/>
      <w:r w:rsidRPr="00792ACC">
        <w:rPr>
          <w:rFonts w:ascii="Arial" w:eastAsia="Times New Roman" w:hAnsi="Arial" w:cs="Arial"/>
          <w:b/>
          <w:color w:val="000000"/>
          <w:sz w:val="20"/>
        </w:rPr>
        <w:t xml:space="preserve">: Percy </w:t>
      </w:r>
      <w:proofErr w:type="spellStart"/>
      <w:r w:rsidRPr="00792ACC">
        <w:rPr>
          <w:rFonts w:ascii="Arial" w:eastAsia="Times New Roman" w:hAnsi="Arial" w:cs="Arial"/>
          <w:b/>
          <w:color w:val="000000"/>
          <w:sz w:val="20"/>
        </w:rPr>
        <w:t>Bysshe</w:t>
      </w:r>
      <w:proofErr w:type="spellEnd"/>
      <w:r w:rsidRPr="00792ACC">
        <w:rPr>
          <w:rFonts w:ascii="Arial" w:eastAsia="Times New Roman" w:hAnsi="Arial" w:cs="Arial"/>
          <w:b/>
          <w:color w:val="000000"/>
          <w:sz w:val="20"/>
        </w:rPr>
        <w:t xml:space="preserve"> Shelley</w:t>
      </w:r>
    </w:p>
    <w:p w:rsidR="00792ACC" w:rsidRPr="00792ACC" w:rsidRDefault="00792ACC" w:rsidP="00792ACC">
      <w:pPr>
        <w:numPr>
          <w:ilvl w:val="0"/>
          <w:numId w:val="5"/>
        </w:numPr>
        <w:spacing w:after="0" w:line="240" w:lineRule="auto"/>
        <w:ind w:left="-1240"/>
        <w:textAlignment w:val="baseline"/>
        <w:rPr>
          <w:rFonts w:ascii="Arial" w:eastAsia="Times New Roman" w:hAnsi="Arial" w:cs="Arial"/>
          <w:color w:val="000000"/>
          <w:sz w:val="20"/>
          <w:szCs w:val="20"/>
        </w:rPr>
      </w:pPr>
    </w:p>
    <w:p w:rsidR="00792ACC" w:rsidRPr="00792ACC" w:rsidRDefault="00792ACC" w:rsidP="00792ACC">
      <w:pPr>
        <w:numPr>
          <w:ilvl w:val="0"/>
          <w:numId w:val="5"/>
        </w:numPr>
        <w:spacing w:after="0" w:line="240" w:lineRule="auto"/>
        <w:ind w:left="-1240"/>
        <w:textAlignment w:val="baseline"/>
        <w:rPr>
          <w:rFonts w:ascii="Arial" w:eastAsia="Times New Roman" w:hAnsi="Arial" w:cs="Arial"/>
          <w:color w:val="000000"/>
          <w:sz w:val="20"/>
          <w:szCs w:val="20"/>
        </w:rPr>
      </w:pPr>
    </w:p>
    <w:p w:rsidR="00792ACC" w:rsidRDefault="00792ACC" w:rsidP="00792ACC">
      <w:pPr>
        <w:spacing w:after="0" w:line="240" w:lineRule="auto"/>
        <w:textAlignment w:val="baseline"/>
        <w:outlineLvl w:val="2"/>
        <w:rPr>
          <w:rFonts w:ascii="Arial" w:eastAsia="Times New Roman" w:hAnsi="Arial" w:cs="Arial"/>
          <w:b/>
          <w:bCs/>
          <w:color w:val="484848"/>
          <w:sz w:val="20"/>
          <w:szCs w:val="20"/>
        </w:rPr>
      </w:pPr>
    </w:p>
    <w:p w:rsidR="00792ACC" w:rsidRPr="00792ACC" w:rsidRDefault="00792ACC" w:rsidP="00792ACC">
      <w:pPr>
        <w:spacing w:after="0" w:line="240" w:lineRule="auto"/>
        <w:textAlignment w:val="baseline"/>
        <w:outlineLvl w:val="2"/>
        <w:rPr>
          <w:rFonts w:ascii="Arial" w:eastAsia="Times New Roman" w:hAnsi="Arial" w:cs="Arial"/>
          <w:b/>
          <w:bCs/>
          <w:color w:val="484848"/>
          <w:sz w:val="20"/>
          <w:szCs w:val="20"/>
          <w:u w:val="single"/>
        </w:rPr>
      </w:pPr>
      <w:r w:rsidRPr="00792ACC">
        <w:rPr>
          <w:rFonts w:ascii="Arial" w:eastAsia="Times New Roman" w:hAnsi="Arial" w:cs="Arial"/>
          <w:b/>
          <w:bCs/>
          <w:color w:val="484848"/>
          <w:sz w:val="20"/>
          <w:szCs w:val="20"/>
          <w:u w:val="single"/>
        </w:rPr>
        <w:t>Summary</w:t>
      </w:r>
    </w:p>
    <w:p w:rsidR="00792ACC" w:rsidRPr="00792ACC" w:rsidRDefault="00792ACC" w:rsidP="00792ACC">
      <w:pPr>
        <w:spacing w:after="0" w:line="376" w:lineRule="atLeast"/>
        <w:textAlignment w:val="baseline"/>
        <w:rPr>
          <w:rFonts w:ascii="Arial" w:eastAsia="Times New Roman" w:hAnsi="Arial" w:cs="Arial"/>
          <w:color w:val="292C2E"/>
          <w:sz w:val="20"/>
          <w:szCs w:val="20"/>
        </w:rPr>
      </w:pPr>
      <w:r w:rsidRPr="00792ACC">
        <w:rPr>
          <w:rFonts w:ascii="Arial" w:eastAsia="Times New Roman" w:hAnsi="Arial" w:cs="Arial"/>
          <w:color w:val="292C2E"/>
          <w:sz w:val="20"/>
          <w:szCs w:val="20"/>
        </w:rPr>
        <w:t>The speaker recalls having met a traveler “from an antique land,” who told him a story about the ruins of a statue in the desert of his native country. Two vast legs of stone stand without a body, and near them a massive, crumbling stone head lies “half sunk” in the sand. The traveler told the speaker that the frown and “sneer of cold command” on the statue’s face indicate that the sculptor understood well the emotions (or "passions") of the statue’s subject. The memory of those emotions survives "stamped" on the lifeless statue, even though both the sculptor and his subject are both now dead. On the pedestal of the statue appear the words, “My name is Ozymandias, king of kings: / Look on my works, ye Mighty, and despair!” But around the decaying ruin of the statue, nothing remains, only the “lone and level sands,” which stretch out around it.</w:t>
      </w:r>
    </w:p>
    <w:p w:rsidR="00792ACC" w:rsidRDefault="00792ACC" w:rsidP="00792ACC">
      <w:pPr>
        <w:spacing w:after="0" w:line="240" w:lineRule="auto"/>
        <w:textAlignment w:val="baseline"/>
        <w:outlineLvl w:val="2"/>
        <w:rPr>
          <w:rFonts w:ascii="Arial" w:eastAsia="Times New Roman" w:hAnsi="Arial" w:cs="Arial"/>
          <w:b/>
          <w:bCs/>
          <w:color w:val="484848"/>
          <w:sz w:val="20"/>
          <w:szCs w:val="20"/>
        </w:rPr>
      </w:pPr>
    </w:p>
    <w:p w:rsidR="00792ACC" w:rsidRPr="00792ACC" w:rsidRDefault="00792ACC" w:rsidP="00792ACC">
      <w:pPr>
        <w:spacing w:after="0" w:line="240" w:lineRule="auto"/>
        <w:textAlignment w:val="baseline"/>
        <w:outlineLvl w:val="2"/>
        <w:rPr>
          <w:rFonts w:ascii="Arial" w:eastAsia="Times New Roman" w:hAnsi="Arial" w:cs="Arial"/>
          <w:b/>
          <w:bCs/>
          <w:color w:val="484848"/>
          <w:sz w:val="20"/>
          <w:szCs w:val="20"/>
          <w:u w:val="single"/>
        </w:rPr>
      </w:pPr>
      <w:r w:rsidRPr="00792ACC">
        <w:rPr>
          <w:rFonts w:ascii="Arial" w:eastAsia="Times New Roman" w:hAnsi="Arial" w:cs="Arial"/>
          <w:b/>
          <w:bCs/>
          <w:color w:val="484848"/>
          <w:sz w:val="20"/>
          <w:szCs w:val="20"/>
          <w:u w:val="single"/>
        </w:rPr>
        <w:t>Form</w:t>
      </w:r>
    </w:p>
    <w:p w:rsidR="00792ACC" w:rsidRPr="00792ACC" w:rsidRDefault="00792ACC" w:rsidP="00792ACC">
      <w:pPr>
        <w:spacing w:after="0" w:line="376" w:lineRule="atLeast"/>
        <w:textAlignment w:val="baseline"/>
        <w:rPr>
          <w:rFonts w:ascii="Arial" w:eastAsia="Times New Roman" w:hAnsi="Arial" w:cs="Arial"/>
          <w:color w:val="292C2E"/>
          <w:sz w:val="20"/>
          <w:szCs w:val="20"/>
        </w:rPr>
      </w:pPr>
      <w:r w:rsidRPr="00792ACC">
        <w:rPr>
          <w:rFonts w:ascii="Arial" w:eastAsia="Times New Roman" w:hAnsi="Arial" w:cs="Arial"/>
          <w:color w:val="292C2E"/>
          <w:sz w:val="20"/>
          <w:szCs w:val="20"/>
        </w:rPr>
        <w:t>“Ozymandias” is a sonnet, a fourteen-line poem metered in iambic pentameter. The rhyme scheme is somewhat unusual for a sonnet of this era; it does not fit a conventional Petrarchan pattern, but instead interlinks the octave (a term for the first eight lines of a sonnet) with the sestet (a term for the last six lines), by gradually replacing old rhymes with new ones in the form ABABACDCEDEFEF.</w:t>
      </w:r>
    </w:p>
    <w:p w:rsidR="00792ACC" w:rsidRDefault="00792ACC" w:rsidP="00792ACC">
      <w:pPr>
        <w:spacing w:after="0" w:line="240" w:lineRule="auto"/>
        <w:textAlignment w:val="baseline"/>
        <w:outlineLvl w:val="2"/>
        <w:rPr>
          <w:rFonts w:ascii="Arial" w:eastAsia="Times New Roman" w:hAnsi="Arial" w:cs="Arial"/>
          <w:b/>
          <w:bCs/>
          <w:color w:val="484848"/>
          <w:sz w:val="20"/>
          <w:szCs w:val="20"/>
        </w:rPr>
      </w:pPr>
    </w:p>
    <w:p w:rsidR="00792ACC" w:rsidRPr="00792ACC" w:rsidRDefault="00792ACC" w:rsidP="00792ACC">
      <w:pPr>
        <w:spacing w:after="0" w:line="240" w:lineRule="auto"/>
        <w:textAlignment w:val="baseline"/>
        <w:outlineLvl w:val="2"/>
        <w:rPr>
          <w:rFonts w:ascii="Arial" w:eastAsia="Times New Roman" w:hAnsi="Arial" w:cs="Arial"/>
          <w:b/>
          <w:bCs/>
          <w:color w:val="484848"/>
          <w:sz w:val="20"/>
          <w:szCs w:val="20"/>
          <w:u w:val="single"/>
        </w:rPr>
      </w:pPr>
      <w:r w:rsidRPr="00792ACC">
        <w:rPr>
          <w:rFonts w:ascii="Arial" w:eastAsia="Times New Roman" w:hAnsi="Arial" w:cs="Arial"/>
          <w:b/>
          <w:bCs/>
          <w:color w:val="484848"/>
          <w:sz w:val="20"/>
          <w:szCs w:val="20"/>
          <w:u w:val="single"/>
        </w:rPr>
        <w:t>Commentary</w:t>
      </w:r>
    </w:p>
    <w:p w:rsidR="00792ACC" w:rsidRPr="00792ACC" w:rsidRDefault="00792ACC" w:rsidP="00792ACC">
      <w:pPr>
        <w:spacing w:after="0" w:line="376" w:lineRule="atLeast"/>
        <w:textAlignment w:val="baseline"/>
        <w:rPr>
          <w:rFonts w:ascii="Arial" w:eastAsia="Times New Roman" w:hAnsi="Arial" w:cs="Arial"/>
          <w:color w:val="292C2E"/>
          <w:sz w:val="20"/>
          <w:szCs w:val="20"/>
        </w:rPr>
      </w:pPr>
      <w:r w:rsidRPr="00792ACC">
        <w:rPr>
          <w:rFonts w:ascii="Arial" w:eastAsia="Times New Roman" w:hAnsi="Arial" w:cs="Arial"/>
          <w:color w:val="292C2E"/>
          <w:sz w:val="20"/>
          <w:szCs w:val="20"/>
        </w:rPr>
        <w:t>This sonnet from </w:t>
      </w:r>
      <w:r w:rsidRPr="00792ACC">
        <w:rPr>
          <w:rFonts w:ascii="Arial" w:eastAsia="Times New Roman" w:hAnsi="Arial" w:cs="Arial"/>
          <w:color w:val="292C2E"/>
          <w:sz w:val="20"/>
        </w:rPr>
        <w:t>1817</w:t>
      </w:r>
      <w:r w:rsidRPr="00792ACC">
        <w:rPr>
          <w:rFonts w:ascii="Arial" w:eastAsia="Times New Roman" w:hAnsi="Arial" w:cs="Arial"/>
          <w:color w:val="292C2E"/>
          <w:sz w:val="20"/>
          <w:szCs w:val="20"/>
        </w:rPr>
        <w:t> is probably Shelley’s most famous and most anthologized poem—which is somewhat strange, considering that it is in many ways an atypical poem for Shelley, and that it touches little upon the most important themes in his oeuvre at large (beauty, expression, love, imagination). Still, “Ozymandias” is a masterful sonnet. Essentially it is devoted to a single metaphor: the shattered, ruined statue in the desert wasteland, with its arrogant, passionate face and monomaniacal inscription (“Look on my works, ye Mighty, and despair!”). The once-great king’s proud boast has been ironically disproved; Ozymandias’s works have crumbled and disappeared, his civilization is gone, all has been turned to dust by the impersonal, indiscriminate, destructive power of history. The ruined statue is now merely a monument to one man’s hubris, and a powerful statement about the insignificance of human beings to the passage of time. Ozymandias is first and foremost a metaphor for the ephemeral nature of political power, and in that sense the poem is Shelley’s most outstanding political sonnet, trading the specific rage of a poem like “England in </w:t>
      </w:r>
      <w:r w:rsidRPr="00792ACC">
        <w:rPr>
          <w:rFonts w:ascii="Arial" w:eastAsia="Times New Roman" w:hAnsi="Arial" w:cs="Arial"/>
          <w:color w:val="292C2E"/>
          <w:sz w:val="20"/>
        </w:rPr>
        <w:t>1819</w:t>
      </w:r>
      <w:r w:rsidRPr="00792ACC">
        <w:rPr>
          <w:rFonts w:ascii="Arial" w:eastAsia="Times New Roman" w:hAnsi="Arial" w:cs="Arial"/>
          <w:color w:val="292C2E"/>
          <w:sz w:val="20"/>
          <w:szCs w:val="20"/>
        </w:rPr>
        <w:t>” for the crushing impersonal metaphor of the statue. But Ozymandias symbolizes not only political power—the statue can be a metaphor for the pride and hubris of all of humanity, in any of its manifestations. It is significant that all that remains of Ozymandias is a work of art and a group of words; as Shakespeare does in the sonnets, Shelley demonstrates that art and language long outlast the other legacies of power.</w:t>
      </w:r>
    </w:p>
    <w:p w:rsidR="00792ACC" w:rsidRPr="00792ACC" w:rsidRDefault="00792ACC" w:rsidP="00792ACC">
      <w:pPr>
        <w:spacing w:after="0" w:line="376" w:lineRule="atLeast"/>
        <w:textAlignment w:val="baseline"/>
        <w:rPr>
          <w:rFonts w:ascii="Arial" w:eastAsia="Times New Roman" w:hAnsi="Arial" w:cs="Arial"/>
          <w:color w:val="292C2E"/>
          <w:sz w:val="20"/>
          <w:szCs w:val="20"/>
        </w:rPr>
      </w:pPr>
      <w:r w:rsidRPr="00792ACC">
        <w:rPr>
          <w:rFonts w:ascii="Arial" w:eastAsia="Times New Roman" w:hAnsi="Arial" w:cs="Arial"/>
          <w:color w:val="292C2E"/>
          <w:sz w:val="20"/>
          <w:szCs w:val="20"/>
        </w:rPr>
        <w:lastRenderedPageBreak/>
        <w:t xml:space="preserve">Of course, it is Shelley’s brilliant poetic rendering of the story, and not the subject of the story itself, which makes the poem so memorable. Framing the sonnet as a story told to the speaker by “a traveler from an antique land” enables Shelley to add another level of obscurity to Ozymandias’s position with regard to the reader—rather than seeing the statue with our own eyes, so to speak, we hear about it from someone who heard about it from someone who has seen it. Thus the ancient king is rendered even less commanding; the distancing of the narrative serves to undermine his power over us just as completely as has the passage of time. Shelley’s description of the statue works to reconstruct, gradually, the figure of the “king of kings”: first we see merely the “shattered visage,” then the face itself, with its “frown / And wrinkled lip and sneer of cold command”; then we are introduced to the figure of the sculptor, and are able to imagine the living man sculpting the living king, whose face wore the expression of the passions now inferable; then we are introduced to the king’s people in the line, “the hand that mocked them and the heart that fed.” The kingdom is now imaginatively complete, and we are introduced to the extraordinary, prideful boast of the king: “Look on my works, ye Mighty, and despair!” With that, the poet demolishes our imaginary picture of the king, and interposes centuries of ruin between it and us: </w:t>
      </w:r>
      <w:proofErr w:type="gramStart"/>
      <w:r w:rsidRPr="00792ACC">
        <w:rPr>
          <w:rFonts w:ascii="Arial" w:eastAsia="Times New Roman" w:hAnsi="Arial" w:cs="Arial"/>
          <w:color w:val="292C2E"/>
          <w:sz w:val="20"/>
          <w:szCs w:val="20"/>
        </w:rPr>
        <w:t>“ ‘Look</w:t>
      </w:r>
      <w:proofErr w:type="gramEnd"/>
      <w:r w:rsidRPr="00792ACC">
        <w:rPr>
          <w:rFonts w:ascii="Arial" w:eastAsia="Times New Roman" w:hAnsi="Arial" w:cs="Arial"/>
          <w:color w:val="292C2E"/>
          <w:sz w:val="20"/>
          <w:szCs w:val="20"/>
        </w:rPr>
        <w:t xml:space="preserve"> on my works, ye Mighty, and despair!’ / Nothing beside remains. Round the decay / </w:t>
      </w:r>
      <w:proofErr w:type="gramStart"/>
      <w:r w:rsidRPr="00792ACC">
        <w:rPr>
          <w:rFonts w:ascii="Arial" w:eastAsia="Times New Roman" w:hAnsi="Arial" w:cs="Arial"/>
          <w:color w:val="292C2E"/>
          <w:sz w:val="20"/>
          <w:szCs w:val="20"/>
        </w:rPr>
        <w:t>Of</w:t>
      </w:r>
      <w:proofErr w:type="gramEnd"/>
      <w:r w:rsidRPr="00792ACC">
        <w:rPr>
          <w:rFonts w:ascii="Arial" w:eastAsia="Times New Roman" w:hAnsi="Arial" w:cs="Arial"/>
          <w:color w:val="292C2E"/>
          <w:sz w:val="20"/>
          <w:szCs w:val="20"/>
        </w:rPr>
        <w:t xml:space="preserve"> that colossal wreck, boundless and bare, / The lone and level sands stretch far away.”</w:t>
      </w:r>
    </w:p>
    <w:p w:rsidR="00792ACC" w:rsidRPr="00792ACC" w:rsidRDefault="00792ACC" w:rsidP="00792ACC">
      <w:pPr>
        <w:spacing w:after="0" w:line="240" w:lineRule="auto"/>
        <w:textAlignment w:val="baseline"/>
        <w:rPr>
          <w:rFonts w:ascii="Times New Roman" w:eastAsia="Times New Roman" w:hAnsi="Times New Roman" w:cs="Times New Roman"/>
          <w:color w:val="217CB5"/>
          <w:sz w:val="18"/>
          <w:szCs w:val="18"/>
          <w:bdr w:val="none" w:sz="0" w:space="0" w:color="auto" w:frame="1"/>
        </w:rPr>
      </w:pPr>
      <w:r w:rsidRPr="00792ACC">
        <w:rPr>
          <w:rFonts w:ascii="Arial" w:eastAsia="Times New Roman" w:hAnsi="Arial" w:cs="Arial"/>
          <w:color w:val="000000"/>
          <w:sz w:val="20"/>
          <w:szCs w:val="20"/>
        </w:rPr>
        <w:fldChar w:fldCharType="begin"/>
      </w:r>
      <w:r w:rsidRPr="00792ACC">
        <w:rPr>
          <w:rFonts w:ascii="Arial" w:eastAsia="Times New Roman" w:hAnsi="Arial" w:cs="Arial"/>
          <w:color w:val="000000"/>
          <w:sz w:val="20"/>
          <w:szCs w:val="20"/>
        </w:rPr>
        <w:instrText xml:space="preserve"> HYPERLINK "https://www.sparknotes.com/blog/2019/02/28/the-7-most-awkward-moments-in-classic-literature-ranked/" </w:instrText>
      </w:r>
      <w:r w:rsidRPr="00792ACC">
        <w:rPr>
          <w:rFonts w:ascii="Arial" w:eastAsia="Times New Roman" w:hAnsi="Arial" w:cs="Arial"/>
          <w:color w:val="000000"/>
          <w:sz w:val="20"/>
          <w:szCs w:val="20"/>
        </w:rPr>
        <w:fldChar w:fldCharType="separate"/>
      </w:r>
    </w:p>
    <w:p w:rsidR="00792ACC" w:rsidRPr="00792ACC" w:rsidRDefault="00792ACC" w:rsidP="00792ACC">
      <w:pPr>
        <w:spacing w:after="0" w:line="240" w:lineRule="auto"/>
        <w:textAlignment w:val="baseline"/>
        <w:rPr>
          <w:rFonts w:ascii="Times New Roman" w:eastAsia="Times New Roman" w:hAnsi="Times New Roman" w:cs="Times New Roman"/>
          <w:sz w:val="24"/>
          <w:szCs w:val="24"/>
        </w:rPr>
      </w:pPr>
    </w:p>
    <w:p w:rsidR="00792ACC" w:rsidRPr="00792ACC" w:rsidRDefault="00792ACC" w:rsidP="00792ACC">
      <w:pPr>
        <w:spacing w:after="0" w:line="240" w:lineRule="auto"/>
        <w:textAlignment w:val="baseline"/>
        <w:rPr>
          <w:rFonts w:ascii="Arial" w:eastAsia="Times New Roman" w:hAnsi="Arial" w:cs="Arial"/>
          <w:color w:val="000000"/>
          <w:sz w:val="16"/>
          <w:szCs w:val="16"/>
        </w:rPr>
      </w:pPr>
      <w:r w:rsidRPr="00792ACC">
        <w:rPr>
          <w:rFonts w:ascii="Arial" w:eastAsia="Times New Roman" w:hAnsi="Arial" w:cs="Arial"/>
          <w:color w:val="000000"/>
          <w:sz w:val="20"/>
          <w:szCs w:val="20"/>
        </w:rPr>
        <w:fldChar w:fldCharType="end"/>
      </w:r>
      <w:r w:rsidRPr="00792ACC">
        <w:rPr>
          <w:rFonts w:ascii="Arial" w:eastAsia="Times New Roman" w:hAnsi="Arial" w:cs="Arial"/>
          <w:color w:val="000000"/>
          <w:sz w:val="16"/>
          <w:szCs w:val="16"/>
        </w:rPr>
        <w:t xml:space="preserve"> </w:t>
      </w:r>
    </w:p>
    <w:p w:rsidR="00792ACC" w:rsidRPr="00792ACC" w:rsidRDefault="00792ACC" w:rsidP="00792ACC">
      <w:pPr>
        <w:spacing w:after="0" w:line="240" w:lineRule="auto"/>
        <w:textAlignment w:val="baseline"/>
        <w:rPr>
          <w:rFonts w:ascii="Times New Roman" w:eastAsia="Times New Roman" w:hAnsi="Times New Roman" w:cs="Times New Roman"/>
          <w:color w:val="217CB5"/>
          <w:sz w:val="18"/>
          <w:szCs w:val="18"/>
          <w:bdr w:val="none" w:sz="0" w:space="0" w:color="auto" w:frame="1"/>
        </w:rPr>
      </w:pPr>
      <w:r w:rsidRPr="00792ACC">
        <w:rPr>
          <w:rFonts w:ascii="Arial" w:eastAsia="Times New Roman" w:hAnsi="Arial" w:cs="Arial"/>
          <w:color w:val="000000"/>
          <w:sz w:val="20"/>
          <w:szCs w:val="20"/>
        </w:rPr>
        <w:fldChar w:fldCharType="begin"/>
      </w:r>
      <w:r w:rsidRPr="00792ACC">
        <w:rPr>
          <w:rFonts w:ascii="Arial" w:eastAsia="Times New Roman" w:hAnsi="Arial" w:cs="Arial"/>
          <w:color w:val="000000"/>
          <w:sz w:val="20"/>
          <w:szCs w:val="20"/>
        </w:rPr>
        <w:instrText xml:space="preserve"> HYPERLINK "https://www.sparknotes.com/blog/2019/02/26/women-in-shakespeare-ranked-by-how-likely-theyd-be-to-murder-you/" </w:instrText>
      </w:r>
      <w:r w:rsidRPr="00792ACC">
        <w:rPr>
          <w:rFonts w:ascii="Arial" w:eastAsia="Times New Roman" w:hAnsi="Arial" w:cs="Arial"/>
          <w:color w:val="000000"/>
          <w:sz w:val="20"/>
          <w:szCs w:val="20"/>
        </w:rPr>
        <w:fldChar w:fldCharType="separate"/>
      </w:r>
    </w:p>
    <w:p w:rsidR="00792ACC" w:rsidRPr="00792ACC" w:rsidRDefault="00792ACC" w:rsidP="00792ACC">
      <w:pPr>
        <w:spacing w:after="0" w:line="240" w:lineRule="auto"/>
        <w:textAlignment w:val="baseline"/>
        <w:rPr>
          <w:rFonts w:ascii="Times New Roman" w:eastAsia="Times New Roman" w:hAnsi="Times New Roman" w:cs="Times New Roman"/>
          <w:sz w:val="24"/>
          <w:szCs w:val="24"/>
        </w:rPr>
      </w:pPr>
    </w:p>
    <w:p w:rsidR="00792ACC" w:rsidRPr="00792ACC" w:rsidRDefault="00792ACC" w:rsidP="00792ACC">
      <w:pPr>
        <w:spacing w:after="0" w:line="240" w:lineRule="auto"/>
        <w:textAlignment w:val="baseline"/>
        <w:rPr>
          <w:rFonts w:ascii="Arial" w:eastAsia="Times New Roman" w:hAnsi="Arial" w:cs="Arial"/>
          <w:color w:val="000000"/>
          <w:sz w:val="20"/>
          <w:szCs w:val="20"/>
        </w:rPr>
      </w:pPr>
      <w:r w:rsidRPr="00792ACC">
        <w:rPr>
          <w:rFonts w:ascii="Arial" w:eastAsia="Times New Roman" w:hAnsi="Arial" w:cs="Arial"/>
          <w:color w:val="000000"/>
          <w:sz w:val="20"/>
          <w:szCs w:val="20"/>
        </w:rPr>
        <w:fldChar w:fldCharType="end"/>
      </w:r>
    </w:p>
    <w:p w:rsidR="00792ACC" w:rsidRPr="00792ACC" w:rsidRDefault="00792ACC" w:rsidP="00792ACC">
      <w:pPr>
        <w:spacing w:after="0" w:line="240" w:lineRule="auto"/>
        <w:textAlignment w:val="baseline"/>
        <w:rPr>
          <w:rFonts w:ascii="Times New Roman" w:eastAsia="Times New Roman" w:hAnsi="Times New Roman" w:cs="Times New Roman"/>
          <w:color w:val="217CB5"/>
          <w:sz w:val="18"/>
          <w:szCs w:val="18"/>
          <w:bdr w:val="none" w:sz="0" w:space="0" w:color="auto" w:frame="1"/>
        </w:rPr>
      </w:pPr>
      <w:r w:rsidRPr="00792ACC">
        <w:rPr>
          <w:rFonts w:ascii="Arial" w:eastAsia="Times New Roman" w:hAnsi="Arial" w:cs="Arial"/>
          <w:color w:val="000000"/>
          <w:sz w:val="20"/>
          <w:szCs w:val="20"/>
        </w:rPr>
        <w:fldChar w:fldCharType="begin"/>
      </w:r>
      <w:r w:rsidRPr="00792ACC">
        <w:rPr>
          <w:rFonts w:ascii="Arial" w:eastAsia="Times New Roman" w:hAnsi="Arial" w:cs="Arial"/>
          <w:color w:val="000000"/>
          <w:sz w:val="20"/>
          <w:szCs w:val="20"/>
        </w:rPr>
        <w:instrText xml:space="preserve"> HYPERLINK "https://www.sparknotes.com/blog/2019/02/22/5-fictional-heroes-who-are-actually-the-villains/" </w:instrText>
      </w:r>
      <w:r w:rsidRPr="00792ACC">
        <w:rPr>
          <w:rFonts w:ascii="Arial" w:eastAsia="Times New Roman" w:hAnsi="Arial" w:cs="Arial"/>
          <w:color w:val="000000"/>
          <w:sz w:val="20"/>
          <w:szCs w:val="20"/>
        </w:rPr>
        <w:fldChar w:fldCharType="separate"/>
      </w:r>
    </w:p>
    <w:p w:rsidR="00792ACC" w:rsidRPr="00792ACC" w:rsidRDefault="00792ACC" w:rsidP="00792ACC">
      <w:pPr>
        <w:spacing w:after="0" w:line="240" w:lineRule="auto"/>
        <w:textAlignment w:val="baseline"/>
        <w:rPr>
          <w:rFonts w:ascii="Times New Roman" w:eastAsia="Times New Roman" w:hAnsi="Times New Roman" w:cs="Times New Roman"/>
          <w:sz w:val="24"/>
          <w:szCs w:val="24"/>
        </w:rPr>
      </w:pPr>
    </w:p>
    <w:p w:rsidR="00792ACC" w:rsidRPr="00792ACC" w:rsidRDefault="00792ACC" w:rsidP="00792ACC">
      <w:pPr>
        <w:spacing w:after="0" w:line="240" w:lineRule="auto"/>
        <w:textAlignment w:val="baseline"/>
        <w:rPr>
          <w:rFonts w:ascii="Arial" w:eastAsia="Times New Roman" w:hAnsi="Arial" w:cs="Arial"/>
          <w:color w:val="000000"/>
          <w:sz w:val="20"/>
          <w:szCs w:val="20"/>
        </w:rPr>
      </w:pPr>
      <w:r w:rsidRPr="00792ACC">
        <w:rPr>
          <w:rFonts w:ascii="Arial" w:eastAsia="Times New Roman" w:hAnsi="Arial" w:cs="Arial"/>
          <w:color w:val="000000"/>
          <w:sz w:val="20"/>
          <w:szCs w:val="20"/>
        </w:rPr>
        <w:fldChar w:fldCharType="end"/>
      </w:r>
    </w:p>
    <w:p w:rsidR="00792ACC" w:rsidRPr="00792ACC" w:rsidRDefault="00792ACC" w:rsidP="00792ACC">
      <w:pPr>
        <w:spacing w:after="0" w:line="240" w:lineRule="auto"/>
        <w:textAlignment w:val="baseline"/>
        <w:rPr>
          <w:rFonts w:ascii="Times New Roman" w:eastAsia="Times New Roman" w:hAnsi="Times New Roman" w:cs="Times New Roman"/>
          <w:color w:val="217CB5"/>
          <w:sz w:val="18"/>
          <w:szCs w:val="18"/>
          <w:bdr w:val="none" w:sz="0" w:space="0" w:color="auto" w:frame="1"/>
        </w:rPr>
      </w:pPr>
      <w:r w:rsidRPr="00792ACC">
        <w:rPr>
          <w:rFonts w:ascii="Arial" w:eastAsia="Times New Roman" w:hAnsi="Arial" w:cs="Arial"/>
          <w:color w:val="000000"/>
          <w:sz w:val="20"/>
          <w:szCs w:val="20"/>
        </w:rPr>
        <w:fldChar w:fldCharType="begin"/>
      </w:r>
      <w:r w:rsidRPr="00792ACC">
        <w:rPr>
          <w:rFonts w:ascii="Arial" w:eastAsia="Times New Roman" w:hAnsi="Arial" w:cs="Arial"/>
          <w:color w:val="000000"/>
          <w:sz w:val="20"/>
          <w:szCs w:val="20"/>
        </w:rPr>
        <w:instrText xml:space="preserve"> HYPERLINK "https://www.sparknotes.com/blog/2019/02/22/5-fictional-heroes-who-are-actually-the-villains/" </w:instrText>
      </w:r>
      <w:r w:rsidRPr="00792ACC">
        <w:rPr>
          <w:rFonts w:ascii="Arial" w:eastAsia="Times New Roman" w:hAnsi="Arial" w:cs="Arial"/>
          <w:color w:val="000000"/>
          <w:sz w:val="20"/>
          <w:szCs w:val="20"/>
        </w:rPr>
        <w:fldChar w:fldCharType="separate"/>
      </w:r>
    </w:p>
    <w:p w:rsidR="00792ACC" w:rsidRPr="00792ACC" w:rsidRDefault="00792ACC" w:rsidP="00792ACC">
      <w:pPr>
        <w:spacing w:after="0" w:line="240" w:lineRule="auto"/>
        <w:textAlignment w:val="baseline"/>
        <w:rPr>
          <w:rFonts w:ascii="Arial" w:eastAsia="Times New Roman" w:hAnsi="Arial" w:cs="Arial"/>
          <w:color w:val="000000"/>
          <w:sz w:val="20"/>
          <w:szCs w:val="20"/>
        </w:rPr>
      </w:pPr>
      <w:r w:rsidRPr="00792ACC">
        <w:rPr>
          <w:rFonts w:ascii="Arial" w:eastAsia="Times New Roman" w:hAnsi="Arial" w:cs="Arial"/>
          <w:color w:val="000000"/>
          <w:sz w:val="20"/>
          <w:szCs w:val="20"/>
        </w:rPr>
        <w:fldChar w:fldCharType="end"/>
      </w:r>
    </w:p>
    <w:p w:rsidR="00792ACC" w:rsidRPr="00792ACC" w:rsidRDefault="00792ACC" w:rsidP="00792ACC">
      <w:pPr>
        <w:spacing w:after="0" w:line="240" w:lineRule="auto"/>
        <w:textAlignment w:val="baseline"/>
        <w:rPr>
          <w:rFonts w:ascii="Arial" w:eastAsia="Times New Roman" w:hAnsi="Arial" w:cs="Arial"/>
          <w:color w:val="000000"/>
          <w:sz w:val="20"/>
          <w:szCs w:val="20"/>
        </w:rPr>
      </w:pPr>
      <w:r w:rsidRPr="00792ACC">
        <w:rPr>
          <w:rFonts w:ascii="Arial" w:eastAsia="Times New Roman" w:hAnsi="Arial" w:cs="Arial"/>
          <w:color w:val="000000"/>
          <w:sz w:val="20"/>
          <w:szCs w:val="20"/>
        </w:rPr>
        <w:t> </w:t>
      </w:r>
    </w:p>
    <w:p w:rsidR="00167861" w:rsidRDefault="00167861"/>
    <w:sectPr w:rsidR="00167861" w:rsidSect="00792ACC">
      <w:pgSz w:w="12240" w:h="15840"/>
      <w:pgMar w:top="45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3B82"/>
    <w:multiLevelType w:val="multilevel"/>
    <w:tmpl w:val="39FE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85450"/>
    <w:multiLevelType w:val="multilevel"/>
    <w:tmpl w:val="B5B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16268"/>
    <w:multiLevelType w:val="multilevel"/>
    <w:tmpl w:val="135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140B0"/>
    <w:multiLevelType w:val="multilevel"/>
    <w:tmpl w:val="9E32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F7BB6"/>
    <w:multiLevelType w:val="multilevel"/>
    <w:tmpl w:val="8054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00E62"/>
    <w:multiLevelType w:val="multilevel"/>
    <w:tmpl w:val="CC3C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65E27"/>
    <w:multiLevelType w:val="multilevel"/>
    <w:tmpl w:val="90D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2ACC"/>
    <w:rsid w:val="00167861"/>
    <w:rsid w:val="00792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61"/>
  </w:style>
  <w:style w:type="paragraph" w:styleId="Heading1">
    <w:name w:val="heading 1"/>
    <w:basedOn w:val="Normal"/>
    <w:link w:val="Heading1Char"/>
    <w:uiPriority w:val="9"/>
    <w:qFormat/>
    <w:rsid w:val="00792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2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2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A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2A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2A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92ACC"/>
    <w:rPr>
      <w:color w:val="0000FF"/>
      <w:u w:val="single"/>
    </w:rPr>
  </w:style>
  <w:style w:type="character" w:customStyle="1" w:styleId="subnavlight">
    <w:name w:val="subnav__light"/>
    <w:basedOn w:val="DefaultParagraphFont"/>
    <w:rsid w:val="00792ACC"/>
  </w:style>
  <w:style w:type="character" w:customStyle="1" w:styleId="subnavwrittenby">
    <w:name w:val="subnav__writtenby"/>
    <w:basedOn w:val="DefaultParagraphFont"/>
    <w:rsid w:val="00792ACC"/>
  </w:style>
  <w:style w:type="paragraph" w:styleId="NormalWeb">
    <w:name w:val="Normal (Web)"/>
    <w:basedOn w:val="Normal"/>
    <w:uiPriority w:val="99"/>
    <w:semiHidden/>
    <w:unhideWhenUsed/>
    <w:rsid w:val="00792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92ACC"/>
  </w:style>
  <w:style w:type="character" w:customStyle="1" w:styleId="page-link--inner">
    <w:name w:val="page-link--inner"/>
    <w:basedOn w:val="DefaultParagraphFont"/>
    <w:rsid w:val="00792ACC"/>
  </w:style>
  <w:style w:type="character" w:customStyle="1" w:styleId="dstitle">
    <w:name w:val="ds_title"/>
    <w:basedOn w:val="DefaultParagraphFont"/>
    <w:rsid w:val="00792ACC"/>
  </w:style>
  <w:style w:type="character" w:styleId="Emphasis">
    <w:name w:val="Emphasis"/>
    <w:basedOn w:val="DefaultParagraphFont"/>
    <w:uiPriority w:val="20"/>
    <w:qFormat/>
    <w:rsid w:val="00792ACC"/>
    <w:rPr>
      <w:i/>
      <w:iCs/>
    </w:rPr>
  </w:style>
  <w:style w:type="paragraph" w:customStyle="1" w:styleId="footer-copyright">
    <w:name w:val="footer-copyright"/>
    <w:basedOn w:val="Normal"/>
    <w:rsid w:val="00792A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692342">
      <w:bodyDiv w:val="1"/>
      <w:marLeft w:val="0"/>
      <w:marRight w:val="0"/>
      <w:marTop w:val="0"/>
      <w:marBottom w:val="0"/>
      <w:divBdr>
        <w:top w:val="none" w:sz="0" w:space="0" w:color="auto"/>
        <w:left w:val="none" w:sz="0" w:space="0" w:color="auto"/>
        <w:bottom w:val="none" w:sz="0" w:space="0" w:color="auto"/>
        <w:right w:val="none" w:sz="0" w:space="0" w:color="auto"/>
      </w:divBdr>
      <w:divsChild>
        <w:div w:id="647052107">
          <w:marLeft w:val="0"/>
          <w:marRight w:val="0"/>
          <w:marTop w:val="0"/>
          <w:marBottom w:val="0"/>
          <w:divBdr>
            <w:top w:val="none" w:sz="0" w:space="0" w:color="auto"/>
            <w:left w:val="none" w:sz="0" w:space="0" w:color="auto"/>
            <w:bottom w:val="none" w:sz="0" w:space="0" w:color="auto"/>
            <w:right w:val="none" w:sz="0" w:space="0" w:color="auto"/>
          </w:divBdr>
        </w:div>
        <w:div w:id="1534464478">
          <w:marLeft w:val="0"/>
          <w:marRight w:val="0"/>
          <w:marTop w:val="0"/>
          <w:marBottom w:val="0"/>
          <w:divBdr>
            <w:top w:val="none" w:sz="0" w:space="0" w:color="auto"/>
            <w:left w:val="none" w:sz="0" w:space="0" w:color="auto"/>
            <w:bottom w:val="none" w:sz="0" w:space="0" w:color="auto"/>
            <w:right w:val="none" w:sz="0" w:space="0" w:color="auto"/>
          </w:divBdr>
          <w:divsChild>
            <w:div w:id="1347174132">
              <w:marLeft w:val="0"/>
              <w:marRight w:val="0"/>
              <w:marTop w:val="626"/>
              <w:marBottom w:val="0"/>
              <w:divBdr>
                <w:top w:val="none" w:sz="0" w:space="0" w:color="auto"/>
                <w:left w:val="none" w:sz="0" w:space="0" w:color="auto"/>
                <w:bottom w:val="none" w:sz="0" w:space="0" w:color="auto"/>
                <w:right w:val="none" w:sz="0" w:space="0" w:color="auto"/>
              </w:divBdr>
              <w:divsChild>
                <w:div w:id="1269583526">
                  <w:marLeft w:val="-1240"/>
                  <w:marRight w:val="0"/>
                  <w:marTop w:val="0"/>
                  <w:marBottom w:val="0"/>
                  <w:divBdr>
                    <w:top w:val="none" w:sz="0" w:space="0" w:color="auto"/>
                    <w:left w:val="none" w:sz="0" w:space="0" w:color="auto"/>
                    <w:bottom w:val="none" w:sz="0" w:space="0" w:color="auto"/>
                    <w:right w:val="none" w:sz="0" w:space="0" w:color="auto"/>
                  </w:divBdr>
                  <w:divsChild>
                    <w:div w:id="1733385047">
                      <w:marLeft w:val="0"/>
                      <w:marRight w:val="0"/>
                      <w:marTop w:val="1039"/>
                      <w:marBottom w:val="0"/>
                      <w:divBdr>
                        <w:top w:val="single" w:sz="4" w:space="0" w:color="CCCCCC"/>
                        <w:left w:val="none" w:sz="0" w:space="0" w:color="auto"/>
                        <w:bottom w:val="single" w:sz="4" w:space="0" w:color="CCCCCC"/>
                        <w:right w:val="none" w:sz="0" w:space="0" w:color="auto"/>
                      </w:divBdr>
                    </w:div>
                  </w:divsChild>
                </w:div>
                <w:div w:id="1200127568">
                  <w:marLeft w:val="0"/>
                  <w:marRight w:val="0"/>
                  <w:marTop w:val="0"/>
                  <w:marBottom w:val="0"/>
                  <w:divBdr>
                    <w:top w:val="none" w:sz="0" w:space="0" w:color="auto"/>
                    <w:left w:val="none" w:sz="0" w:space="0" w:color="auto"/>
                    <w:bottom w:val="none" w:sz="0" w:space="0" w:color="auto"/>
                    <w:right w:val="none" w:sz="0" w:space="0" w:color="auto"/>
                  </w:divBdr>
                </w:div>
                <w:div w:id="1835101734">
                  <w:marLeft w:val="0"/>
                  <w:marRight w:val="0"/>
                  <w:marTop w:val="0"/>
                  <w:marBottom w:val="0"/>
                  <w:divBdr>
                    <w:top w:val="none" w:sz="0" w:space="0" w:color="auto"/>
                    <w:left w:val="none" w:sz="0" w:space="0" w:color="auto"/>
                    <w:bottom w:val="none" w:sz="0" w:space="0" w:color="auto"/>
                    <w:right w:val="none" w:sz="0" w:space="0" w:color="auto"/>
                  </w:divBdr>
                </w:div>
              </w:divsChild>
            </w:div>
            <w:div w:id="70130115">
              <w:marLeft w:val="0"/>
              <w:marRight w:val="0"/>
              <w:marTop w:val="0"/>
              <w:marBottom w:val="0"/>
              <w:divBdr>
                <w:top w:val="none" w:sz="0" w:space="0" w:color="auto"/>
                <w:left w:val="none" w:sz="0" w:space="0" w:color="auto"/>
                <w:bottom w:val="none" w:sz="0" w:space="0" w:color="auto"/>
                <w:right w:val="none" w:sz="0" w:space="0" w:color="auto"/>
              </w:divBdr>
              <w:divsChild>
                <w:div w:id="1199002000">
                  <w:marLeft w:val="0"/>
                  <w:marRight w:val="0"/>
                  <w:marTop w:val="0"/>
                  <w:marBottom w:val="0"/>
                  <w:divBdr>
                    <w:top w:val="none" w:sz="0" w:space="0" w:color="auto"/>
                    <w:left w:val="none" w:sz="0" w:space="0" w:color="auto"/>
                    <w:bottom w:val="none" w:sz="0" w:space="0" w:color="auto"/>
                    <w:right w:val="none" w:sz="0" w:space="0" w:color="auto"/>
                  </w:divBdr>
                  <w:divsChild>
                    <w:div w:id="1912226169">
                      <w:marLeft w:val="0"/>
                      <w:marRight w:val="0"/>
                      <w:marTop w:val="0"/>
                      <w:marBottom w:val="0"/>
                      <w:divBdr>
                        <w:top w:val="single" w:sz="4" w:space="0" w:color="D3D3D3"/>
                        <w:left w:val="none" w:sz="0" w:space="0" w:color="auto"/>
                        <w:bottom w:val="single" w:sz="4" w:space="0" w:color="D3D3D3"/>
                        <w:right w:val="none" w:sz="0" w:space="0" w:color="auto"/>
                      </w:divBdr>
                      <w:divsChild>
                        <w:div w:id="853105138">
                          <w:marLeft w:val="0"/>
                          <w:marRight w:val="0"/>
                          <w:marTop w:val="0"/>
                          <w:marBottom w:val="0"/>
                          <w:divBdr>
                            <w:top w:val="none" w:sz="0" w:space="0" w:color="auto"/>
                            <w:left w:val="none" w:sz="0" w:space="0" w:color="auto"/>
                            <w:bottom w:val="none" w:sz="0" w:space="0" w:color="auto"/>
                            <w:right w:val="none" w:sz="0" w:space="0" w:color="auto"/>
                          </w:divBdr>
                          <w:divsChild>
                            <w:div w:id="1084254884">
                              <w:marLeft w:val="0"/>
                              <w:marRight w:val="0"/>
                              <w:marTop w:val="0"/>
                              <w:marBottom w:val="0"/>
                              <w:divBdr>
                                <w:top w:val="none" w:sz="0" w:space="0" w:color="auto"/>
                                <w:left w:val="none" w:sz="0" w:space="0" w:color="auto"/>
                                <w:bottom w:val="none" w:sz="0" w:space="0" w:color="auto"/>
                                <w:right w:val="none" w:sz="0" w:space="0" w:color="auto"/>
                              </w:divBdr>
                              <w:divsChild>
                                <w:div w:id="1142431404">
                                  <w:marLeft w:val="0"/>
                                  <w:marRight w:val="0"/>
                                  <w:marTop w:val="0"/>
                                  <w:marBottom w:val="0"/>
                                  <w:divBdr>
                                    <w:top w:val="none" w:sz="0" w:space="0" w:color="auto"/>
                                    <w:left w:val="none" w:sz="0" w:space="0" w:color="auto"/>
                                    <w:bottom w:val="none" w:sz="0" w:space="0" w:color="auto"/>
                                    <w:right w:val="none" w:sz="0" w:space="0" w:color="auto"/>
                                  </w:divBdr>
                                  <w:divsChild>
                                    <w:div w:id="2008709811">
                                      <w:marLeft w:val="0"/>
                                      <w:marRight w:val="0"/>
                                      <w:marTop w:val="0"/>
                                      <w:marBottom w:val="0"/>
                                      <w:divBdr>
                                        <w:top w:val="none" w:sz="0" w:space="0" w:color="auto"/>
                                        <w:left w:val="none" w:sz="0" w:space="0" w:color="auto"/>
                                        <w:bottom w:val="none" w:sz="0" w:space="0" w:color="auto"/>
                                        <w:right w:val="none" w:sz="0" w:space="0" w:color="auto"/>
                                      </w:divBdr>
                                      <w:divsChild>
                                        <w:div w:id="6988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73258">
                          <w:marLeft w:val="0"/>
                          <w:marRight w:val="0"/>
                          <w:marTop w:val="0"/>
                          <w:marBottom w:val="0"/>
                          <w:divBdr>
                            <w:top w:val="none" w:sz="0" w:space="0" w:color="auto"/>
                            <w:left w:val="none" w:sz="0" w:space="0" w:color="auto"/>
                            <w:bottom w:val="none" w:sz="0" w:space="0" w:color="auto"/>
                            <w:right w:val="none" w:sz="0" w:space="0" w:color="auto"/>
                          </w:divBdr>
                          <w:divsChild>
                            <w:div w:id="1129124914">
                              <w:marLeft w:val="0"/>
                              <w:marRight w:val="0"/>
                              <w:marTop w:val="125"/>
                              <w:marBottom w:val="125"/>
                              <w:divBdr>
                                <w:top w:val="none" w:sz="0" w:space="0" w:color="auto"/>
                                <w:left w:val="none" w:sz="0" w:space="0" w:color="auto"/>
                                <w:bottom w:val="none" w:sz="0" w:space="0" w:color="auto"/>
                                <w:right w:val="none" w:sz="0" w:space="0" w:color="auto"/>
                              </w:divBdr>
                            </w:div>
                            <w:div w:id="1494833384">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39763789">
                  <w:marLeft w:val="0"/>
                  <w:marRight w:val="0"/>
                  <w:marTop w:val="0"/>
                  <w:marBottom w:val="0"/>
                  <w:divBdr>
                    <w:top w:val="none" w:sz="0" w:space="0" w:color="auto"/>
                    <w:left w:val="none" w:sz="0" w:space="0" w:color="auto"/>
                    <w:bottom w:val="none" w:sz="0" w:space="0" w:color="auto"/>
                    <w:right w:val="none" w:sz="0" w:space="0" w:color="auto"/>
                  </w:divBdr>
                  <w:divsChild>
                    <w:div w:id="1441336950">
                      <w:marLeft w:val="0"/>
                      <w:marRight w:val="0"/>
                      <w:marTop w:val="0"/>
                      <w:marBottom w:val="0"/>
                      <w:divBdr>
                        <w:top w:val="single" w:sz="4" w:space="0" w:color="E5E5E5"/>
                        <w:left w:val="none" w:sz="0" w:space="0" w:color="auto"/>
                        <w:bottom w:val="single" w:sz="4" w:space="13" w:color="E5E5E5"/>
                        <w:right w:val="none" w:sz="0" w:space="0" w:color="auto"/>
                      </w:divBdr>
                    </w:div>
                    <w:div w:id="1525972494">
                      <w:marLeft w:val="0"/>
                      <w:marRight w:val="0"/>
                      <w:marTop w:val="250"/>
                      <w:marBottom w:val="751"/>
                      <w:divBdr>
                        <w:top w:val="single" w:sz="4" w:space="13" w:color="E5E5E5"/>
                        <w:left w:val="none" w:sz="0" w:space="0" w:color="auto"/>
                        <w:bottom w:val="single" w:sz="4" w:space="13" w:color="E5E5E5"/>
                        <w:right w:val="none" w:sz="0" w:space="0" w:color="auto"/>
                      </w:divBdr>
                      <w:divsChild>
                        <w:div w:id="888733703">
                          <w:marLeft w:val="0"/>
                          <w:marRight w:val="240"/>
                          <w:marTop w:val="0"/>
                          <w:marBottom w:val="0"/>
                          <w:divBdr>
                            <w:top w:val="none" w:sz="0" w:space="0" w:color="auto"/>
                            <w:left w:val="none" w:sz="0" w:space="0" w:color="auto"/>
                            <w:bottom w:val="none" w:sz="0" w:space="0" w:color="auto"/>
                            <w:right w:val="none" w:sz="0" w:space="0" w:color="auto"/>
                          </w:divBdr>
                          <w:divsChild>
                            <w:div w:id="14160998">
                              <w:marLeft w:val="0"/>
                              <w:marRight w:val="0"/>
                              <w:marTop w:val="0"/>
                              <w:marBottom w:val="0"/>
                              <w:divBdr>
                                <w:top w:val="none" w:sz="0" w:space="0" w:color="auto"/>
                                <w:left w:val="none" w:sz="0" w:space="0" w:color="auto"/>
                                <w:bottom w:val="none" w:sz="0" w:space="0" w:color="auto"/>
                                <w:right w:val="none" w:sz="0" w:space="0" w:color="auto"/>
                              </w:divBdr>
                              <w:divsChild>
                                <w:div w:id="1362241655">
                                  <w:marLeft w:val="0"/>
                                  <w:marRight w:val="0"/>
                                  <w:marTop w:val="0"/>
                                  <w:marBottom w:val="0"/>
                                  <w:divBdr>
                                    <w:top w:val="none" w:sz="0" w:space="0" w:color="auto"/>
                                    <w:left w:val="none" w:sz="0" w:space="0" w:color="auto"/>
                                    <w:bottom w:val="none" w:sz="0" w:space="0" w:color="auto"/>
                                    <w:right w:val="none" w:sz="0" w:space="0" w:color="auto"/>
                                  </w:divBdr>
                                </w:div>
                              </w:divsChild>
                            </w:div>
                            <w:div w:id="1451902802">
                              <w:marLeft w:val="0"/>
                              <w:marRight w:val="0"/>
                              <w:marTop w:val="0"/>
                              <w:marBottom w:val="0"/>
                              <w:divBdr>
                                <w:top w:val="none" w:sz="0" w:space="0" w:color="auto"/>
                                <w:left w:val="none" w:sz="0" w:space="0" w:color="auto"/>
                                <w:bottom w:val="none" w:sz="0" w:space="0" w:color="auto"/>
                                <w:right w:val="none" w:sz="0" w:space="0" w:color="auto"/>
                              </w:divBdr>
                              <w:divsChild>
                                <w:div w:id="445581899">
                                  <w:marLeft w:val="0"/>
                                  <w:marRight w:val="0"/>
                                  <w:marTop w:val="0"/>
                                  <w:marBottom w:val="0"/>
                                  <w:divBdr>
                                    <w:top w:val="none" w:sz="0" w:space="0" w:color="auto"/>
                                    <w:left w:val="none" w:sz="0" w:space="0" w:color="auto"/>
                                    <w:bottom w:val="none" w:sz="0" w:space="0" w:color="auto"/>
                                    <w:right w:val="none" w:sz="0" w:space="0" w:color="auto"/>
                                  </w:divBdr>
                                </w:div>
                                <w:div w:id="14703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601">
                          <w:marLeft w:val="0"/>
                          <w:marRight w:val="240"/>
                          <w:marTop w:val="0"/>
                          <w:marBottom w:val="0"/>
                          <w:divBdr>
                            <w:top w:val="none" w:sz="0" w:space="0" w:color="auto"/>
                            <w:left w:val="none" w:sz="0" w:space="0" w:color="auto"/>
                            <w:bottom w:val="none" w:sz="0" w:space="0" w:color="auto"/>
                            <w:right w:val="none" w:sz="0" w:space="0" w:color="auto"/>
                          </w:divBdr>
                          <w:divsChild>
                            <w:div w:id="938291095">
                              <w:marLeft w:val="0"/>
                              <w:marRight w:val="0"/>
                              <w:marTop w:val="0"/>
                              <w:marBottom w:val="0"/>
                              <w:divBdr>
                                <w:top w:val="none" w:sz="0" w:space="0" w:color="auto"/>
                                <w:left w:val="none" w:sz="0" w:space="0" w:color="auto"/>
                                <w:bottom w:val="none" w:sz="0" w:space="0" w:color="auto"/>
                                <w:right w:val="none" w:sz="0" w:space="0" w:color="auto"/>
                              </w:divBdr>
                              <w:divsChild>
                                <w:div w:id="83261747">
                                  <w:marLeft w:val="0"/>
                                  <w:marRight w:val="0"/>
                                  <w:marTop w:val="0"/>
                                  <w:marBottom w:val="0"/>
                                  <w:divBdr>
                                    <w:top w:val="none" w:sz="0" w:space="0" w:color="auto"/>
                                    <w:left w:val="none" w:sz="0" w:space="0" w:color="auto"/>
                                    <w:bottom w:val="none" w:sz="0" w:space="0" w:color="auto"/>
                                    <w:right w:val="none" w:sz="0" w:space="0" w:color="auto"/>
                                  </w:divBdr>
                                </w:div>
                              </w:divsChild>
                            </w:div>
                            <w:div w:id="557592805">
                              <w:marLeft w:val="0"/>
                              <w:marRight w:val="0"/>
                              <w:marTop w:val="0"/>
                              <w:marBottom w:val="0"/>
                              <w:divBdr>
                                <w:top w:val="none" w:sz="0" w:space="0" w:color="auto"/>
                                <w:left w:val="none" w:sz="0" w:space="0" w:color="auto"/>
                                <w:bottom w:val="none" w:sz="0" w:space="0" w:color="auto"/>
                                <w:right w:val="none" w:sz="0" w:space="0" w:color="auto"/>
                              </w:divBdr>
                              <w:divsChild>
                                <w:div w:id="1043362846">
                                  <w:marLeft w:val="0"/>
                                  <w:marRight w:val="0"/>
                                  <w:marTop w:val="0"/>
                                  <w:marBottom w:val="0"/>
                                  <w:divBdr>
                                    <w:top w:val="none" w:sz="0" w:space="0" w:color="auto"/>
                                    <w:left w:val="none" w:sz="0" w:space="0" w:color="auto"/>
                                    <w:bottom w:val="none" w:sz="0" w:space="0" w:color="auto"/>
                                    <w:right w:val="none" w:sz="0" w:space="0" w:color="auto"/>
                                  </w:divBdr>
                                </w:div>
                                <w:div w:id="1351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1397">
                          <w:marLeft w:val="0"/>
                          <w:marRight w:val="240"/>
                          <w:marTop w:val="0"/>
                          <w:marBottom w:val="0"/>
                          <w:divBdr>
                            <w:top w:val="none" w:sz="0" w:space="0" w:color="auto"/>
                            <w:left w:val="none" w:sz="0" w:space="0" w:color="auto"/>
                            <w:bottom w:val="none" w:sz="0" w:space="0" w:color="auto"/>
                            <w:right w:val="none" w:sz="0" w:space="0" w:color="auto"/>
                          </w:divBdr>
                          <w:divsChild>
                            <w:div w:id="276838420">
                              <w:marLeft w:val="0"/>
                              <w:marRight w:val="0"/>
                              <w:marTop w:val="0"/>
                              <w:marBottom w:val="0"/>
                              <w:divBdr>
                                <w:top w:val="none" w:sz="0" w:space="0" w:color="auto"/>
                                <w:left w:val="none" w:sz="0" w:space="0" w:color="auto"/>
                                <w:bottom w:val="none" w:sz="0" w:space="0" w:color="auto"/>
                                <w:right w:val="none" w:sz="0" w:space="0" w:color="auto"/>
                              </w:divBdr>
                              <w:divsChild>
                                <w:div w:id="1357389466">
                                  <w:marLeft w:val="0"/>
                                  <w:marRight w:val="0"/>
                                  <w:marTop w:val="0"/>
                                  <w:marBottom w:val="0"/>
                                  <w:divBdr>
                                    <w:top w:val="none" w:sz="0" w:space="0" w:color="auto"/>
                                    <w:left w:val="none" w:sz="0" w:space="0" w:color="auto"/>
                                    <w:bottom w:val="none" w:sz="0" w:space="0" w:color="auto"/>
                                    <w:right w:val="none" w:sz="0" w:space="0" w:color="auto"/>
                                  </w:divBdr>
                                </w:div>
                              </w:divsChild>
                            </w:div>
                            <w:div w:id="1705592472">
                              <w:marLeft w:val="0"/>
                              <w:marRight w:val="0"/>
                              <w:marTop w:val="0"/>
                              <w:marBottom w:val="0"/>
                              <w:divBdr>
                                <w:top w:val="none" w:sz="0" w:space="0" w:color="auto"/>
                                <w:left w:val="none" w:sz="0" w:space="0" w:color="auto"/>
                                <w:bottom w:val="none" w:sz="0" w:space="0" w:color="auto"/>
                                <w:right w:val="none" w:sz="0" w:space="0" w:color="auto"/>
                              </w:divBdr>
                              <w:divsChild>
                                <w:div w:id="1747340084">
                                  <w:marLeft w:val="0"/>
                                  <w:marRight w:val="0"/>
                                  <w:marTop w:val="0"/>
                                  <w:marBottom w:val="0"/>
                                  <w:divBdr>
                                    <w:top w:val="none" w:sz="0" w:space="0" w:color="auto"/>
                                    <w:left w:val="none" w:sz="0" w:space="0" w:color="auto"/>
                                    <w:bottom w:val="none" w:sz="0" w:space="0" w:color="auto"/>
                                    <w:right w:val="none" w:sz="0" w:space="0" w:color="auto"/>
                                  </w:divBdr>
                                </w:div>
                                <w:div w:id="9791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1681">
                          <w:marLeft w:val="0"/>
                          <w:marRight w:val="240"/>
                          <w:marTop w:val="0"/>
                          <w:marBottom w:val="0"/>
                          <w:divBdr>
                            <w:top w:val="none" w:sz="0" w:space="0" w:color="auto"/>
                            <w:left w:val="none" w:sz="0" w:space="0" w:color="auto"/>
                            <w:bottom w:val="none" w:sz="0" w:space="0" w:color="auto"/>
                            <w:right w:val="none" w:sz="0" w:space="0" w:color="auto"/>
                          </w:divBdr>
                          <w:divsChild>
                            <w:div w:id="683560261">
                              <w:marLeft w:val="0"/>
                              <w:marRight w:val="0"/>
                              <w:marTop w:val="0"/>
                              <w:marBottom w:val="0"/>
                              <w:divBdr>
                                <w:top w:val="none" w:sz="0" w:space="0" w:color="auto"/>
                                <w:left w:val="none" w:sz="0" w:space="0" w:color="auto"/>
                                <w:bottom w:val="none" w:sz="0" w:space="0" w:color="auto"/>
                                <w:right w:val="none" w:sz="0" w:space="0" w:color="auto"/>
                              </w:divBdr>
                              <w:divsChild>
                                <w:div w:id="924266707">
                                  <w:marLeft w:val="0"/>
                                  <w:marRight w:val="0"/>
                                  <w:marTop w:val="0"/>
                                  <w:marBottom w:val="0"/>
                                  <w:divBdr>
                                    <w:top w:val="none" w:sz="0" w:space="0" w:color="auto"/>
                                    <w:left w:val="none" w:sz="0" w:space="0" w:color="auto"/>
                                    <w:bottom w:val="none" w:sz="0" w:space="0" w:color="auto"/>
                                    <w:right w:val="none" w:sz="0" w:space="0" w:color="auto"/>
                                  </w:divBdr>
                                </w:div>
                              </w:divsChild>
                            </w:div>
                            <w:div w:id="1755784037">
                              <w:marLeft w:val="0"/>
                              <w:marRight w:val="0"/>
                              <w:marTop w:val="0"/>
                              <w:marBottom w:val="0"/>
                              <w:divBdr>
                                <w:top w:val="none" w:sz="0" w:space="0" w:color="auto"/>
                                <w:left w:val="none" w:sz="0" w:space="0" w:color="auto"/>
                                <w:bottom w:val="none" w:sz="0" w:space="0" w:color="auto"/>
                                <w:right w:val="none" w:sz="0" w:space="0" w:color="auto"/>
                              </w:divBdr>
                              <w:divsChild>
                                <w:div w:id="1873882321">
                                  <w:marLeft w:val="0"/>
                                  <w:marRight w:val="0"/>
                                  <w:marTop w:val="0"/>
                                  <w:marBottom w:val="0"/>
                                  <w:divBdr>
                                    <w:top w:val="none" w:sz="0" w:space="0" w:color="auto"/>
                                    <w:left w:val="none" w:sz="0" w:space="0" w:color="auto"/>
                                    <w:bottom w:val="none" w:sz="0" w:space="0" w:color="auto"/>
                                    <w:right w:val="none" w:sz="0" w:space="0" w:color="auto"/>
                                  </w:divBdr>
                                </w:div>
                                <w:div w:id="16369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9934">
                          <w:marLeft w:val="0"/>
                          <w:marRight w:val="240"/>
                          <w:marTop w:val="0"/>
                          <w:marBottom w:val="0"/>
                          <w:divBdr>
                            <w:top w:val="none" w:sz="0" w:space="0" w:color="auto"/>
                            <w:left w:val="none" w:sz="0" w:space="0" w:color="auto"/>
                            <w:bottom w:val="none" w:sz="0" w:space="0" w:color="auto"/>
                            <w:right w:val="none" w:sz="0" w:space="0" w:color="auto"/>
                          </w:divBdr>
                          <w:divsChild>
                            <w:div w:id="1145196402">
                              <w:marLeft w:val="0"/>
                              <w:marRight w:val="0"/>
                              <w:marTop w:val="0"/>
                              <w:marBottom w:val="0"/>
                              <w:divBdr>
                                <w:top w:val="none" w:sz="0" w:space="0" w:color="auto"/>
                                <w:left w:val="none" w:sz="0" w:space="0" w:color="auto"/>
                                <w:bottom w:val="none" w:sz="0" w:space="0" w:color="auto"/>
                                <w:right w:val="none" w:sz="0" w:space="0" w:color="auto"/>
                              </w:divBdr>
                              <w:divsChild>
                                <w:div w:id="592006655">
                                  <w:marLeft w:val="0"/>
                                  <w:marRight w:val="0"/>
                                  <w:marTop w:val="0"/>
                                  <w:marBottom w:val="0"/>
                                  <w:divBdr>
                                    <w:top w:val="none" w:sz="0" w:space="0" w:color="auto"/>
                                    <w:left w:val="none" w:sz="0" w:space="0" w:color="auto"/>
                                    <w:bottom w:val="none" w:sz="0" w:space="0" w:color="auto"/>
                                    <w:right w:val="none" w:sz="0" w:space="0" w:color="auto"/>
                                  </w:divBdr>
                                </w:div>
                              </w:divsChild>
                            </w:div>
                            <w:div w:id="682318768">
                              <w:marLeft w:val="0"/>
                              <w:marRight w:val="0"/>
                              <w:marTop w:val="0"/>
                              <w:marBottom w:val="0"/>
                              <w:divBdr>
                                <w:top w:val="none" w:sz="0" w:space="0" w:color="auto"/>
                                <w:left w:val="none" w:sz="0" w:space="0" w:color="auto"/>
                                <w:bottom w:val="none" w:sz="0" w:space="0" w:color="auto"/>
                                <w:right w:val="none" w:sz="0" w:space="0" w:color="auto"/>
                              </w:divBdr>
                              <w:divsChild>
                                <w:div w:id="1554541277">
                                  <w:marLeft w:val="0"/>
                                  <w:marRight w:val="0"/>
                                  <w:marTop w:val="0"/>
                                  <w:marBottom w:val="0"/>
                                  <w:divBdr>
                                    <w:top w:val="none" w:sz="0" w:space="0" w:color="auto"/>
                                    <w:left w:val="none" w:sz="0" w:space="0" w:color="auto"/>
                                    <w:bottom w:val="none" w:sz="0" w:space="0" w:color="auto"/>
                                    <w:right w:val="none" w:sz="0" w:space="0" w:color="auto"/>
                                  </w:divBdr>
                                </w:div>
                                <w:div w:id="15154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79669">
          <w:marLeft w:val="0"/>
          <w:marRight w:val="0"/>
          <w:marTop w:val="0"/>
          <w:marBottom w:val="0"/>
          <w:divBdr>
            <w:top w:val="none" w:sz="0" w:space="0" w:color="auto"/>
            <w:left w:val="none" w:sz="0" w:space="0" w:color="auto"/>
            <w:bottom w:val="none" w:sz="0" w:space="0" w:color="auto"/>
            <w:right w:val="none" w:sz="0" w:space="0" w:color="auto"/>
          </w:divBdr>
        </w:div>
        <w:div w:id="69955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2019-03-06T09:21:00Z</dcterms:created>
  <dcterms:modified xsi:type="dcterms:W3CDTF">2019-03-06T09:28:00Z</dcterms:modified>
</cp:coreProperties>
</file>